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02401D">
        <w:rPr>
          <w:rFonts w:ascii="Times New Roman" w:hAnsi="Times New Roman" w:cs="Times New Roman"/>
          <w:b/>
          <w:color w:val="000000"/>
          <w:sz w:val="27"/>
          <w:szCs w:val="27"/>
        </w:rPr>
        <w:t>МБУ «Центр эксплуатации зданий»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МБУ «Центр эксплуатации зданий»</w:t>
      </w:r>
      <w:r w:rsidR="00495C6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proofErr w:type="gramEnd"/>
      <w:r w:rsidR="007D2751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7D275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01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7D275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окт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ября по </w:t>
      </w:r>
      <w:r w:rsidR="007D275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28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7D275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октя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бря 202</w:t>
      </w:r>
      <w:r w:rsidR="007D275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4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7D275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7D2751">
        <w:rPr>
          <w:rFonts w:ascii="Times New Roman" w:hAnsi="Times New Roman" w:cs="Times New Roman"/>
          <w:color w:val="000000"/>
          <w:sz w:val="27"/>
          <w:szCs w:val="27"/>
        </w:rPr>
        <w:t>ноября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7D2751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7D2751">
        <w:rPr>
          <w:rFonts w:ascii="Times New Roman" w:hAnsi="Times New Roman" w:cs="Times New Roman"/>
          <w:color w:val="000000"/>
          <w:sz w:val="27"/>
          <w:szCs w:val="27"/>
        </w:rPr>
        <w:t>сен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</w:rPr>
        <w:t>тябрь 202</w:t>
      </w:r>
      <w:r w:rsidR="007D2751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7D275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9F3B81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28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>0.2024 года №</w:t>
      </w:r>
      <w:r w:rsidR="007D2751">
        <w:rPr>
          <w:rFonts w:ascii="Times New Roman" w:hAnsi="Times New Roman" w:cs="Times New Roman"/>
          <w:b/>
          <w:color w:val="000000"/>
          <w:sz w:val="27"/>
          <w:szCs w:val="27"/>
        </w:rPr>
        <w:t>9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02401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bookmarkStart w:id="0" w:name="_GoBack"/>
      <w:bookmarkEnd w:id="0"/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5 статьи 16 Закона №44-ФЗ в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части не включения в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план-график закупок на 202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годов объем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финансового обеспечения на плановый период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2024-2025 годов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 w:rsidRPr="0034362E">
        <w:rPr>
          <w:rFonts w:ascii="Times New Roman" w:hAnsi="Times New Roman" w:cs="Times New Roman"/>
          <w:color w:val="000000"/>
          <w:sz w:val="27"/>
          <w:szCs w:val="27"/>
          <w:shd w:val="clear" w:color="auto" w:fill="FFFF00"/>
        </w:rPr>
        <w:t>93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нарушения сроков внесения изменений в план-график закупок на 2024 год и плановый период 2025-2026 годов на общую сумму 5 759 050,26 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пункта 4 части 1 статьи 93 Закона №44-ФЗ в части превышения годового объема закупок, который заказчик вправе осуществить на основании настоящего пункта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 исполнении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договоров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в 202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году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3 858 004,39 руб.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 2024 году (на 01.10.2024 года)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3 463 502,55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5169">
        <w:rPr>
          <w:rFonts w:ascii="Times New Roman" w:hAnsi="Times New Roman" w:cs="Times New Roman"/>
          <w:color w:val="000000"/>
          <w:sz w:val="27"/>
          <w:szCs w:val="27"/>
        </w:rPr>
        <w:t>Нарушение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статьи 24</w:t>
      </w:r>
      <w:r>
        <w:rPr>
          <w:rFonts w:ascii="Times New Roman" w:hAnsi="Times New Roman" w:cs="Times New Roman"/>
          <w:color w:val="000000"/>
          <w:sz w:val="27"/>
          <w:szCs w:val="27"/>
        </w:rPr>
        <w:t>, частей 1, 2 статьи 8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в части не правомерно выбранного способа определения поставщика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 исполнении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>в 202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году </w:t>
      </w:r>
      <w:r>
        <w:rPr>
          <w:rFonts w:ascii="Times New Roman" w:hAnsi="Times New Roman" w:cs="Times New Roman"/>
          <w:color w:val="000000"/>
          <w:sz w:val="27"/>
          <w:szCs w:val="27"/>
        </w:rPr>
        <w:t>15 договоров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на оказание услуг по ежедневной комплексной уборке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служебных помещений и 2-х договоров на ремонт крыши административного здания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1 9</w:t>
      </w:r>
      <w:r w:rsidRPr="008B397A">
        <w:rPr>
          <w:rFonts w:ascii="Times New Roman" w:hAnsi="Times New Roman" w:cs="Times New Roman"/>
          <w:color w:val="000000"/>
          <w:sz w:val="27"/>
          <w:szCs w:val="27"/>
        </w:rPr>
        <w:t>27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8B397A">
        <w:rPr>
          <w:rFonts w:ascii="Times New Roman" w:hAnsi="Times New Roman" w:cs="Times New Roman"/>
          <w:color w:val="000000"/>
          <w:sz w:val="27"/>
          <w:szCs w:val="27"/>
        </w:rPr>
        <w:t>785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8B397A">
        <w:rPr>
          <w:rFonts w:ascii="Times New Roman" w:hAnsi="Times New Roman" w:cs="Times New Roman"/>
          <w:color w:val="000000"/>
          <w:sz w:val="27"/>
          <w:szCs w:val="27"/>
        </w:rPr>
        <w:t>22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пункта </w:t>
      </w:r>
      <w:r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части 1 статьи 93 Закона №44-ФЗ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неправомерного установления случая осуществления закупки у единственного поставщика в 3-х договорах на общую сумму 2 664 557,93 руб. </w:t>
      </w:r>
    </w:p>
    <w:p w:rsidR="007D2751" w:rsidRPr="00B974CC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974CC">
        <w:rPr>
          <w:rFonts w:ascii="Times New Roman" w:hAnsi="Times New Roman" w:cs="Times New Roman"/>
          <w:color w:val="000000"/>
          <w:sz w:val="27"/>
          <w:szCs w:val="27"/>
        </w:rPr>
        <w:t>Нарушение требований пункта 3 части 1 статьи 3, части 1 статьи 94 Закона №44-ФЗ в части определения срока действия 2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ти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 договоров на общую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9 683 786,56 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2 статьи 34 Закона №44-ФЗ в части не включения в </w:t>
      </w:r>
      <w:r>
        <w:rPr>
          <w:rFonts w:ascii="Times New Roman" w:hAnsi="Times New Roman" w:cs="Times New Roman"/>
          <w:color w:val="000000"/>
          <w:sz w:val="27"/>
          <w:szCs w:val="27"/>
        </w:rPr>
        <w:t>34-х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договорах, заключенных на основании части 1 статьи 93 Закона №44-ФЗ обязательного условия, что цена является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2 237 077,21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1 статьи 31 Закона №44-ФЗ в части не установления единых требований к участнику закупки в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, заключенных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пункта 4 части 1 статьи 93 Закона №44-ФЗ. 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>под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«а»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указания наименования товара  не в соответствии с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позиций КТРУ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4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части 1 статьи 93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сумму 16 310,00 руб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>под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«в»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4 Правил использования каталога 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неприменения обязательных характеристик товаров и их значений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2-х договоров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>на общую сумму 18 080,00 руб.</w:t>
      </w:r>
    </w:p>
    <w:p w:rsidR="007D2751" w:rsidRPr="00D665EA" w:rsidRDefault="007D2751" w:rsidP="007D2751">
      <w:pPr>
        <w:pStyle w:val="a3"/>
        <w:numPr>
          <w:ilvl w:val="1"/>
          <w:numId w:val="17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 6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неправомерного применения дополнительных характеристик товаров и их значений, не включенных в позиции КТРУ, при заключении договора с единственным поставщиком на сумму 7 160,00 руб.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E5957">
        <w:rPr>
          <w:rFonts w:ascii="Times New Roman" w:hAnsi="Times New Roman" w:cs="Times New Roman"/>
          <w:color w:val="000000"/>
          <w:sz w:val="27"/>
          <w:szCs w:val="27"/>
        </w:rPr>
        <w:t>Нарушение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BE5957">
        <w:rPr>
          <w:rFonts w:ascii="Times New Roman" w:hAnsi="Times New Roman" w:cs="Times New Roman"/>
          <w:color w:val="000000"/>
          <w:sz w:val="27"/>
          <w:szCs w:val="27"/>
        </w:rPr>
        <w:t xml:space="preserve">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BE5957">
        <w:rPr>
          <w:rFonts w:ascii="Times New Roman" w:hAnsi="Times New Roman" w:cs="Times New Roman"/>
          <w:color w:val="000000"/>
          <w:sz w:val="27"/>
          <w:szCs w:val="27"/>
        </w:rPr>
        <w:t xml:space="preserve"> статьи 30 Закона №44-ФЗ в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неосуществления в 2023 году закупок у СМП и СОНО</w:t>
      </w:r>
      <w:r w:rsidRPr="00BE595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D2751" w:rsidRDefault="007D2751" w:rsidP="007D2751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3 статьи 103 Закона №44-ФЗ в части несвоевременного размещения в единой информационной системе информации о заключённом контракте (его изменении), информации об исполнении (о расторжении) контракта </w:t>
      </w:r>
      <w:r>
        <w:rPr>
          <w:rFonts w:ascii="Times New Roman" w:hAnsi="Times New Roman" w:cs="Times New Roman"/>
          <w:color w:val="000000"/>
          <w:sz w:val="27"/>
          <w:szCs w:val="27"/>
        </w:rPr>
        <w:t>на общую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сумм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718 693,94</w:t>
      </w:r>
      <w:r w:rsidRPr="0079026C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7D2751" w:rsidRPr="00C40008" w:rsidRDefault="007D2751" w:rsidP="007D2751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Комиссией по проведению плановых (внеплановых) проверок установлено, что выше перечисленные нарушения законодательства о контрактной системе совершены Заказчиком повторно, данные нарушения были отражены в акте о результатах проведения плановой проверки от 08.12.2023 года №10, что свидетельствует о бездействии субъекта контроля</w:t>
      </w:r>
      <w:r w:rsidRPr="002C3AB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в части устранения и недопущения выявленных нарушений.</w:t>
      </w:r>
    </w:p>
    <w:p w:rsidR="009F3B81" w:rsidRPr="004246CE" w:rsidRDefault="009F3B81" w:rsidP="007D2751">
      <w:pPr>
        <w:pStyle w:val="a3"/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DC" w:rsidRDefault="00B146DC" w:rsidP="00E20B5B">
      <w:pPr>
        <w:spacing w:after="0" w:line="240" w:lineRule="auto"/>
      </w:pPr>
      <w:r>
        <w:separator/>
      </w:r>
    </w:p>
  </w:endnote>
  <w:endnote w:type="continuationSeparator" w:id="0">
    <w:p w:rsidR="00B146DC" w:rsidRDefault="00B146DC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02401D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DC" w:rsidRDefault="00B146DC" w:rsidP="00E20B5B">
      <w:pPr>
        <w:spacing w:after="0" w:line="240" w:lineRule="auto"/>
      </w:pPr>
      <w:r>
        <w:separator/>
      </w:r>
    </w:p>
  </w:footnote>
  <w:footnote w:type="continuationSeparator" w:id="0">
    <w:p w:rsidR="00B146DC" w:rsidRDefault="00B146DC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401D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751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3B81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DC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2B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5FF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4099-D34F-42BE-8D2B-AF89B1D2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53</cp:revision>
  <cp:lastPrinted>2023-01-18T11:21:00Z</cp:lastPrinted>
  <dcterms:created xsi:type="dcterms:W3CDTF">2022-10-27T03:39:00Z</dcterms:created>
  <dcterms:modified xsi:type="dcterms:W3CDTF">2024-12-13T09:50:00Z</dcterms:modified>
</cp:coreProperties>
</file>