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D3193C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D3193C" w:rsidRPr="00D3193C">
        <w:rPr>
          <w:rFonts w:ascii="Times New Roman" w:hAnsi="Times New Roman" w:cs="Times New Roman"/>
          <w:b/>
          <w:color w:val="000000"/>
          <w:sz w:val="27"/>
          <w:szCs w:val="27"/>
        </w:rPr>
        <w:t>Управлени</w:t>
      </w:r>
      <w:r w:rsidR="00D3193C" w:rsidRPr="00D3193C">
        <w:rPr>
          <w:rFonts w:ascii="Times New Roman" w:hAnsi="Times New Roman" w:cs="Times New Roman"/>
          <w:b/>
          <w:color w:val="000000"/>
          <w:sz w:val="27"/>
          <w:szCs w:val="27"/>
        </w:rPr>
        <w:t>и</w:t>
      </w:r>
      <w:r w:rsidR="00D3193C" w:rsidRPr="00D3193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жилищно-коммунального хозяйства и благоустройства администрации Кунгурского муниципального округа Пермского края</w:t>
      </w:r>
      <w:r w:rsidRPr="00D3193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</w:t>
      </w:r>
      <w:bookmarkStart w:id="0" w:name="_GoBack"/>
      <w:bookmarkEnd w:id="0"/>
      <w:r w:rsidRPr="005E10FD">
        <w:rPr>
          <w:rFonts w:ascii="Times New Roman" w:hAnsi="Times New Roman" w:cs="Times New Roman"/>
          <w:color w:val="000000"/>
          <w:sz w:val="27"/>
          <w:szCs w:val="27"/>
        </w:rPr>
        <w:t>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D3193C" w:rsidRPr="000C6277">
        <w:rPr>
          <w:rFonts w:ascii="Times New Roman" w:hAnsi="Times New Roman" w:cs="Times New Roman"/>
          <w:color w:val="000000"/>
          <w:sz w:val="27"/>
          <w:szCs w:val="27"/>
        </w:rPr>
        <w:t>Управлени</w:t>
      </w:r>
      <w:r w:rsidR="00D3193C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D3193C"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3193C">
        <w:rPr>
          <w:rFonts w:ascii="Times New Roman" w:hAnsi="Times New Roman" w:cs="Times New Roman"/>
          <w:color w:val="000000"/>
          <w:sz w:val="27"/>
          <w:szCs w:val="27"/>
        </w:rPr>
        <w:t>жилищно-коммунального хозяйства и благоустройства</w:t>
      </w:r>
      <w:proofErr w:type="gramEnd"/>
      <w:r w:rsidR="00D3193C"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 Кунгурского муниципального округа Пермского края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950188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D3193C" w:rsidRPr="000C6277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</w:t>
      </w:r>
      <w:r w:rsidR="00D3193C" w:rsidRPr="00747C00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3</w:t>
      </w:r>
      <w:r w:rsidR="00D3193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.04.2026</w:t>
      </w:r>
      <w:r w:rsidR="00D3193C" w:rsidRPr="000C6277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D3193C" w:rsidRPr="0012703F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30</w:t>
      </w:r>
      <w:r w:rsidR="00D3193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.04.</w:t>
      </w:r>
      <w:r w:rsidR="00D3193C" w:rsidRPr="000C6277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202</w:t>
      </w:r>
      <w:r w:rsidR="00D3193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6</w:t>
      </w:r>
      <w:r w:rsidR="00D3193C" w:rsidRPr="000C6277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D3193C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</w:t>
      </w:r>
      <w:r w:rsidR="00B87694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период </w:t>
      </w:r>
      <w:r w:rsidR="00B87694" w:rsidRPr="00D665EA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3193C">
        <w:rPr>
          <w:rFonts w:ascii="Times New Roman" w:hAnsi="Times New Roman" w:cs="Times New Roman"/>
          <w:color w:val="000000"/>
          <w:sz w:val="27"/>
          <w:szCs w:val="27"/>
        </w:rPr>
        <w:t>01.03.2025</w:t>
      </w:r>
      <w:r w:rsidR="00D3193C"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года по </w:t>
      </w:r>
      <w:r w:rsidR="00D3193C">
        <w:rPr>
          <w:rFonts w:ascii="Times New Roman" w:hAnsi="Times New Roman" w:cs="Times New Roman"/>
          <w:color w:val="000000"/>
          <w:sz w:val="27"/>
          <w:szCs w:val="27"/>
        </w:rPr>
        <w:t>31.03.</w:t>
      </w:r>
      <w:r w:rsidR="00D3193C" w:rsidRPr="000C6277">
        <w:rPr>
          <w:rFonts w:ascii="Times New Roman" w:hAnsi="Times New Roman" w:cs="Times New Roman"/>
          <w:color w:val="000000"/>
          <w:sz w:val="27"/>
          <w:szCs w:val="27"/>
        </w:rPr>
        <w:t>202</w:t>
      </w:r>
      <w:r w:rsidR="00D3193C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D3193C"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E70E76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Согласно акту от</w:t>
      </w:r>
      <w:r w:rsidR="00B87694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D3193C">
        <w:rPr>
          <w:rFonts w:ascii="Times New Roman" w:hAnsi="Times New Roman" w:cs="Times New Roman"/>
          <w:b/>
          <w:color w:val="000000"/>
          <w:sz w:val="27"/>
          <w:szCs w:val="27"/>
        </w:rPr>
        <w:t>04.05</w:t>
      </w:r>
      <w:r w:rsidR="00950188">
        <w:rPr>
          <w:rFonts w:ascii="Times New Roman" w:hAnsi="Times New Roman" w:cs="Times New Roman"/>
          <w:b/>
          <w:color w:val="000000"/>
          <w:sz w:val="27"/>
          <w:szCs w:val="27"/>
        </w:rPr>
        <w:t>.2026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№</w:t>
      </w:r>
      <w:r w:rsidR="00D3193C">
        <w:rPr>
          <w:rFonts w:ascii="Times New Roman" w:hAnsi="Times New Roman" w:cs="Times New Roman"/>
          <w:b/>
          <w:color w:val="000000"/>
          <w:sz w:val="27"/>
          <w:szCs w:val="27"/>
        </w:rPr>
        <w:t>4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C7296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D3193C" w:rsidRDefault="00D3193C" w:rsidP="00D3193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требования части 6 статьи 16 Закона №44-ФЗ план-график закупок на 2026 год и плановый период 2027-2028 годов утвержден с нарушением установленного срока на общую сумму 11 102 403,06 руб.</w:t>
      </w:r>
    </w:p>
    <w:p w:rsidR="00D3193C" w:rsidRDefault="00D3193C" w:rsidP="00D3193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части 1 статьи 24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пункта 4 части 1 статьи 93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Закона №44-ФЗ 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превышен годовой объем закупок, который заказчик вправе осуществить на основании пункта 4 части 1 статьи 93 Закона №44-ФЗ в 20</w:t>
      </w:r>
      <w:r>
        <w:rPr>
          <w:rFonts w:ascii="Times New Roman" w:hAnsi="Times New Roman" w:cs="Times New Roman"/>
          <w:color w:val="000000"/>
          <w:sz w:val="27"/>
          <w:szCs w:val="27"/>
        </w:rPr>
        <w:t>25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году 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18 999 145,64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D3193C" w:rsidRDefault="00D3193C" w:rsidP="00D3193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требований части 6 статьи 23,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 6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Правил использования каталога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5 извещениях о проведении запроса котировок в электронной форме в описание товара, работы, услуги включена дополнительная информация без обоснования необходимости использования такой информации на общую сумму 7 738 691,15 руб.</w:t>
      </w:r>
    </w:p>
    <w:p w:rsidR="00D3193C" w:rsidRDefault="00D3193C" w:rsidP="00D3193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требований части 6 статьи 23,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ов 2,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4, 7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 36 контрактах, заключенных с единственным поставщиком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не применены позиций КТРУ </w:t>
      </w:r>
      <w:r>
        <w:rPr>
          <w:rFonts w:ascii="Times New Roman" w:hAnsi="Times New Roman" w:cs="Times New Roman"/>
          <w:color w:val="000000"/>
          <w:sz w:val="27"/>
          <w:szCs w:val="27"/>
        </w:rPr>
        <w:t>и их значения, а при отсутствии соответствующей позиции не применена информация согласно ОКПД-2 на общую сумму 10 629 125,42  руб.</w:t>
      </w:r>
    </w:p>
    <w:p w:rsidR="00D3193C" w:rsidRDefault="00D3193C" w:rsidP="00D3193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нарушении части 1 статьи 34 Закона №44-ФЗ 2 муниципальных контракта, заключенных по итогам проведения электронного аукциона, заключены на условиях, не предусмотренных извещением на сумму 10 045 376,16 руб.</w:t>
      </w:r>
    </w:p>
    <w:p w:rsidR="00D3193C" w:rsidRDefault="00D3193C" w:rsidP="00D3193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требования пункта 1 части 15 статьи 95 Закона №44-ФЗ 2 муниципальных контракта, заключенных по итогам проведения запроса котировок, расторгнуты по соглашению сторон</w:t>
      </w:r>
      <w:r w:rsidRPr="00FA6E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без фактического выполнения работ на общую сумму 2 701 387,00 руб.</w:t>
      </w:r>
    </w:p>
    <w:p w:rsidR="00D3193C" w:rsidRDefault="00D3193C" w:rsidP="00D3193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нарушении требования части 6 статьи 34 Закона №44-ФЗ при расторжении 3 муниципальных контрактов, заключенных в соответствии с пунктом 4 части 1 </w:t>
      </w:r>
      <w:r>
        <w:rPr>
          <w:rFonts w:ascii="Times New Roman" w:hAnsi="Times New Roman" w:cs="Times New Roman"/>
          <w:sz w:val="27"/>
          <w:szCs w:val="27"/>
        </w:rPr>
        <w:lastRenderedPageBreak/>
        <w:t>статьи 93 Закона №44-ФЗ к Поставщику (подрядчику, исполнителю) не предъявлены требования об уплате штрафа за невыполнение обязательств, предусмотренных контрактом на общую сумму 116 276,23 руб.</w:t>
      </w:r>
    </w:p>
    <w:p w:rsidR="00FF7A6C" w:rsidRPr="005F1B9F" w:rsidRDefault="00D3193C" w:rsidP="00D3193C">
      <w:p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нарушении требований пункта 3 части 1 статьи 3, части 1 статьи 94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неверно 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определен срок действия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7 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>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ых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контрак</w:t>
      </w:r>
      <w:r>
        <w:rPr>
          <w:rFonts w:ascii="Times New Roman" w:hAnsi="Times New Roman" w:cs="Times New Roman"/>
          <w:color w:val="000000"/>
          <w:sz w:val="27"/>
          <w:szCs w:val="27"/>
        </w:rPr>
        <w:t>тов, заключенных с единственным поставщиком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на общую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сумм</w:t>
      </w:r>
      <w:r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1 304 229,26</w:t>
      </w:r>
      <w:r w:rsidRPr="00A10548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sectPr w:rsidR="00FF7A6C" w:rsidRPr="005F1B9F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78" w:rsidRDefault="003E1678" w:rsidP="00E20B5B">
      <w:pPr>
        <w:spacing w:after="0" w:line="240" w:lineRule="auto"/>
      </w:pPr>
      <w:r>
        <w:separator/>
      </w:r>
    </w:p>
  </w:endnote>
  <w:endnote w:type="continuationSeparator" w:id="0">
    <w:p w:rsidR="003E1678" w:rsidRDefault="003E1678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D3193C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78" w:rsidRDefault="003E1678" w:rsidP="00E20B5B">
      <w:pPr>
        <w:spacing w:after="0" w:line="240" w:lineRule="auto"/>
      </w:pPr>
      <w:r>
        <w:separator/>
      </w:r>
    </w:p>
  </w:footnote>
  <w:footnote w:type="continuationSeparator" w:id="0">
    <w:p w:rsidR="003E1678" w:rsidRDefault="003E1678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6F8102FE"/>
    <w:multiLevelType w:val="hybridMultilevel"/>
    <w:tmpl w:val="F3ACB52C"/>
    <w:lvl w:ilvl="0" w:tplc="F5042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6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7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5F8A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5FBC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09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678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1B9F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075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2793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188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121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94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E7F6B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29CD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969"/>
    <w:rsid w:val="00C72A75"/>
    <w:rsid w:val="00C72CE1"/>
    <w:rsid w:val="00C7300D"/>
    <w:rsid w:val="00C7347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876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3C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27D1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73F10-5D3A-4725-A0E6-CCB86D16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58</cp:revision>
  <cp:lastPrinted>2023-01-18T11:21:00Z</cp:lastPrinted>
  <dcterms:created xsi:type="dcterms:W3CDTF">2022-10-27T03:39:00Z</dcterms:created>
  <dcterms:modified xsi:type="dcterms:W3CDTF">2026-05-13T08:24:00Z</dcterms:modified>
</cp:coreProperties>
</file>